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97370" cy="9491345"/>
            <wp:effectExtent l="19050" t="0" r="0" b="0"/>
            <wp:wrapSquare wrapText="bothSides"/>
            <wp:docPr id="2" name="Рисунок 2" descr="C:\Users\Admin\Desktop\скан\2017-11-10\Scan1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\2017-11-10\Scan103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949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274" w:lineRule="exact"/>
        <w:jc w:val="center"/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>
      <w:pPr>
        <w:shd w:val="clear" w:color="auto" w:fill="FFFFFF"/>
        <w:tabs>
          <w:tab w:val="left" w:pos="1248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Данное Положение разработано в соответствии с Конституцией Российской Федерации, Федеральным законом от 29.12.2012г. №273-ФЗ «Об образовании в Российской Федерации», письмом министерства образования и науки РФ от 28.03.2013г. «ДЛ-65/08 «Об установлении требований к одежде обучающихся», приказом Минобрнауки РФ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устанавливает стандарт внешнего вида и стиля одежды студента Вольского технологического колледжа в учебное время.</w:t>
      </w:r>
    </w:p>
    <w:p>
      <w:pPr>
        <w:shd w:val="clear" w:color="auto" w:fill="FFFFFF"/>
        <w:tabs>
          <w:tab w:val="left" w:pos="1128"/>
        </w:tabs>
        <w:spacing w:line="274" w:lineRule="exact"/>
        <w:ind w:left="710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Положение призвано решать следующие задачи: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студентов чувства меры в одежде и соответствия правилам делового этикета;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формирования культуры и эстетики внешнего вида студентов;</w:t>
      </w:r>
    </w:p>
    <w:p>
      <w:pPr>
        <w:shd w:val="clear" w:color="auto" w:fill="FFFFFF"/>
        <w:tabs>
          <w:tab w:val="left" w:pos="245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противодействие    субкультурам,    «популярной»    и     «уличной»    культуре    в    деловой    среде колледжа</w:t>
      </w:r>
      <w:r>
        <w:rPr>
          <w:rFonts w:eastAsia="Times New Roman"/>
          <w:sz w:val="24"/>
          <w:szCs w:val="24"/>
        </w:rPr>
        <w:t>;</w:t>
      </w:r>
    </w:p>
    <w:p>
      <w:pPr>
        <w:shd w:val="clear" w:color="auto" w:fill="FFFFFF"/>
        <w:tabs>
          <w:tab w:val="left" w:pos="139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формирование имиджа студента;</w:t>
      </w:r>
    </w:p>
    <w:p>
      <w:pPr>
        <w:shd w:val="clear" w:color="auto" w:fill="FFFFFF"/>
        <w:tabs>
          <w:tab w:val="left" w:pos="293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 xml:space="preserve">становление      профессиональной      культуры      поведения      и      взаимодействия      студентов      с </w:t>
      </w:r>
      <w:r>
        <w:rPr>
          <w:rFonts w:eastAsia="Times New Roman"/>
          <w:sz w:val="24"/>
          <w:szCs w:val="24"/>
        </w:rPr>
        <w:t>преподавателями и студентов между собой.</w:t>
      </w:r>
    </w:p>
    <w:p>
      <w:pPr>
        <w:shd w:val="clear" w:color="auto" w:fill="FFFFFF"/>
        <w:tabs>
          <w:tab w:val="left" w:pos="1128"/>
        </w:tabs>
        <w:spacing w:line="274" w:lineRule="exact"/>
        <w:ind w:left="710"/>
        <w:jc w:val="both"/>
      </w:pPr>
      <w:r>
        <w:rPr>
          <w:spacing w:val="-1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Данное Положение не предполагает введение униформы.</w:t>
      </w:r>
    </w:p>
    <w:p>
      <w:pPr>
        <w:shd w:val="clear" w:color="auto" w:fill="FFFFFF"/>
        <w:spacing w:before="278" w:line="274" w:lineRule="exact"/>
        <w:ind w:left="259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ОПРЕДЕЛЕНИЕ ДРЕСС-КОДА, ЕГО НЕОБХОДИМОСТИ И ЭФФЕКТИВНОСТИ</w:t>
      </w:r>
    </w:p>
    <w:p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 xml:space="preserve">Дресс-код – это система определенных требований к деловому стилю одежды и </w:t>
      </w:r>
      <w:r>
        <w:rPr>
          <w:rFonts w:eastAsia="Times New Roman"/>
          <w:spacing w:val="-1"/>
          <w:sz w:val="24"/>
          <w:szCs w:val="24"/>
        </w:rPr>
        <w:t xml:space="preserve">внешнему виду. Введение Дресс-кода для студентов Вольского технологического колледжа </w:t>
      </w:r>
      <w:r>
        <w:rPr>
          <w:rFonts w:eastAsia="Times New Roman"/>
          <w:sz w:val="24"/>
          <w:szCs w:val="24"/>
        </w:rPr>
        <w:t>способствует повышению репутации и утверждению имиджа и статуса учебной организации как учреждения высокой культуры, нравственности и профессионализма.</w:t>
      </w:r>
    </w:p>
    <w:p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Статус колледжа как государственного образовательного учреждения:</w:t>
      </w:r>
    </w:p>
    <w:p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предполагает   наличие   высокого   уровня   общей   культуры   и   делового   этикета,   как   в   сфере </w:t>
      </w:r>
      <w:r>
        <w:rPr>
          <w:rFonts w:eastAsia="Times New Roman"/>
          <w:sz w:val="24"/>
          <w:szCs w:val="24"/>
        </w:rPr>
        <w:t>общения, так и одежды, и внешнего вида в целом;</w:t>
      </w:r>
    </w:p>
    <w:p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располагает   к   деловому   общению,   настраивает   на   рабочий   лад   и   полноценный   учебный </w:t>
      </w:r>
      <w:r>
        <w:rPr>
          <w:rFonts w:eastAsia="Times New Roman"/>
          <w:sz w:val="24"/>
          <w:szCs w:val="24"/>
        </w:rPr>
        <w:t>процесс.</w:t>
      </w:r>
    </w:p>
    <w:p>
      <w:pPr>
        <w:shd w:val="clear" w:color="auto" w:fill="FFFFFF"/>
        <w:spacing w:before="278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ОСНОВНЫЕ КРИТЕРИИ ВНЕШНЕГО ВИДА</w:t>
      </w:r>
    </w:p>
    <w:p>
      <w:pPr>
        <w:shd w:val="clear" w:color="auto" w:fill="FFFFFF"/>
        <w:tabs>
          <w:tab w:val="left" w:pos="1205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Студентам рекомендуется одеваться в соответствии с деловым и классическим стилем одежды будущего специалиста, профессионала.</w:t>
      </w:r>
    </w:p>
    <w:p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274" w:lineRule="exact"/>
        <w:ind w:right="10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допускается ношение одежды, указывающей на принадлежность к той или иной национальности и религии, кроме официальных и культурно-массовых мероприятий.</w:t>
      </w:r>
    </w:p>
    <w:p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274" w:lineRule="exact"/>
        <w:ind w:left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правила, формирующие внешний вид студента:</w:t>
      </w:r>
    </w:p>
    <w:p>
      <w:pPr>
        <w:shd w:val="clear" w:color="auto" w:fill="FFFFFF"/>
        <w:tabs>
          <w:tab w:val="left" w:pos="139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деловой и классический стиль в одежде означает строгий подтянутый вид, аккуратность;</w:t>
      </w:r>
    </w:p>
    <w:p>
      <w:pPr>
        <w:shd w:val="clear" w:color="auto" w:fill="FFFFFF"/>
        <w:tabs>
          <w:tab w:val="left" w:pos="278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 xml:space="preserve">умеренность     в     подборе     цветовых     решений     одежды,     обуви,     аксессуаров;     стильность </w:t>
      </w:r>
      <w:r>
        <w:rPr>
          <w:rFonts w:eastAsia="Times New Roman"/>
          <w:sz w:val="24"/>
          <w:szCs w:val="24"/>
        </w:rPr>
        <w:t>(гармоничное сочетание всех составляющих одежды, обуви и аксессуаров);</w:t>
      </w:r>
    </w:p>
    <w:p>
      <w:pPr>
        <w:shd w:val="clear" w:color="auto" w:fill="FFFFFF"/>
        <w:tabs>
          <w:tab w:val="left" w:pos="139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корпоративность, то есть присутствие элементов стиля делового человека;</w:t>
      </w:r>
    </w:p>
    <w:p>
      <w:pPr>
        <w:shd w:val="clear" w:color="auto" w:fill="FFFFFF"/>
        <w:tabs>
          <w:tab w:val="left" w:pos="216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одежда    студента   должна   соответствовать   сезону,   характеру   учебного   занятия   и   рабочей </w:t>
      </w:r>
      <w:r>
        <w:rPr>
          <w:rFonts w:eastAsia="Times New Roman"/>
          <w:sz w:val="24"/>
          <w:szCs w:val="24"/>
        </w:rPr>
        <w:t>ситуации.</w:t>
      </w:r>
    </w:p>
    <w:p>
      <w:pPr>
        <w:shd w:val="clear" w:color="auto" w:fill="FFFFFF"/>
        <w:spacing w:before="278" w:line="274" w:lineRule="exact"/>
        <w:ind w:left="5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ПРАВИЛА ДРЕСС-КОДА</w:t>
      </w:r>
    </w:p>
    <w:p>
      <w:pPr>
        <w:shd w:val="clear" w:color="auto" w:fill="FFFFFF"/>
        <w:spacing w:line="274" w:lineRule="exact"/>
        <w:ind w:left="710"/>
      </w:pPr>
      <w:r>
        <w:rPr>
          <w:spacing w:val="-2"/>
          <w:sz w:val="24"/>
          <w:szCs w:val="24"/>
        </w:rPr>
        <w:t xml:space="preserve">4.1.      </w:t>
      </w:r>
      <w:r>
        <w:rPr>
          <w:rFonts w:eastAsia="Times New Roman"/>
          <w:spacing w:val="-2"/>
          <w:sz w:val="24"/>
          <w:szCs w:val="24"/>
        </w:rPr>
        <w:t>Студенческая одежда подразделяется на парадную, повседневную и спортивную.</w:t>
      </w:r>
    </w:p>
    <w:p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Парадная одежда - это одежда делового стиля. Рекомендуемые цвета для костюма: серый, коричневый, синий, черный. Сорочка или блуза белого цвета. Студенты обязаны носить парадную одежду в дни проведения торжественных линеек и праздников.</w:t>
      </w:r>
    </w:p>
    <w:p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Повседневная одежда: костюм делового стиля. Рекомендуемые цвета: серый, коричневый, синий, черный, допускается неяркая клетка, светлые, приглушенные тона, допускается джинсовая одежда, тонкая неконтрастная полоска.</w:t>
      </w:r>
    </w:p>
    <w:p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Спортивная одежда включает спортивный костюм, футболку, шорты, кроссовки или кеды. В дни уроков физической культуры обучающийся обязан приносить с собой спортивную одежду и обувь.</w:t>
      </w:r>
    </w:p>
    <w:p>
      <w:pPr>
        <w:shd w:val="clear" w:color="auto" w:fill="FFFFFF"/>
        <w:spacing w:line="274" w:lineRule="exact"/>
        <w:ind w:right="10" w:firstLine="710"/>
        <w:jc w:val="both"/>
        <w:sectPr>
          <w:type w:val="continuous"/>
          <w:pgSz w:w="11909" w:h="16834"/>
          <w:pgMar w:top="851" w:right="567" w:bottom="851" w:left="1134" w:header="720" w:footer="720" w:gutter="0"/>
          <w:cols w:space="60"/>
          <w:noEndnote/>
        </w:sectPr>
      </w:pPr>
    </w:p>
    <w:p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Одежда должна быть чистой, свежей и выглаженной.</w:t>
      </w:r>
    </w:p>
    <w:p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274" w:lineRule="exact"/>
        <w:ind w:firstLine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Внешний вид студента должен соответствовать общепринятым в обществе нормам делового и классического стиля и исключать вызывающие детали.</w:t>
      </w:r>
    </w:p>
    <w:p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Волосы должны быть чистыми и иметь аккуратный вид.</w:t>
      </w:r>
    </w:p>
    <w:p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колледже запрещено находиться:</w:t>
      </w:r>
    </w:p>
    <w:p>
      <w:pPr>
        <w:rPr>
          <w:sz w:val="2"/>
          <w:szCs w:val="2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одежде с нашивками и наклейками антисемитского характера, со слоганами, призывающими к межнациональной розни. Надписи на одежде не должны содержать нецензурные слова вне зависимости от языка, на котором они написаны;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блузках, по длине не доходящих до пояса, оголяющих живот; и полупрозрачных блузках;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брюках с заниженной талией или шароварах;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слишком короткой юбке (длина юбки не должна превышать 10 см от колена);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леггинсах без юбки;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 глубоким декольте   или с открытой спиной;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шортах, капри спортивного, либо неделового стиля;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спортивном костюме;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сланцах;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майке, топике;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 пирсингом и татуировками на открытых частях тела, не соответствующих нормам делового стиля;</w:t>
      </w:r>
    </w:p>
    <w:p>
      <w:pPr>
        <w:shd w:val="clear" w:color="auto" w:fill="FFFFFF"/>
        <w:tabs>
          <w:tab w:val="left" w:pos="211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осенне-зимний период в верхней одежде и головных уборах в вестибюле, коридорах, аудиториях, столовой и других помещениях техникума.</w:t>
      </w:r>
    </w:p>
    <w:p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допускается яркий броский макияж.</w:t>
      </w:r>
    </w:p>
    <w:p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Нижнее белье не должно выступать из верхней одежды.</w:t>
      </w:r>
    </w:p>
    <w:p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ПРАВА ОБУЧАЮЩИХСЯ</w:t>
      </w:r>
    </w:p>
    <w:p>
      <w:pPr>
        <w:shd w:val="clear" w:color="auto" w:fill="FFFFFF"/>
        <w:spacing w:line="274" w:lineRule="exact"/>
        <w:ind w:firstLine="710"/>
      </w:pPr>
      <w:r>
        <w:rPr>
          <w:spacing w:val="-14"/>
          <w:sz w:val="24"/>
          <w:szCs w:val="24"/>
        </w:rPr>
        <w:t xml:space="preserve">5.1.       </w:t>
      </w:r>
      <w:r>
        <w:rPr>
          <w:rFonts w:eastAsia="Times New Roman"/>
          <w:spacing w:val="-14"/>
          <w:sz w:val="24"/>
          <w:szCs w:val="24"/>
        </w:rPr>
        <w:t xml:space="preserve">Студенты       Вольского технологического колледжа     имеют       право       выбирать       одежду       в       соответствии       с </w:t>
      </w:r>
      <w:r>
        <w:rPr>
          <w:rFonts w:eastAsia="Times New Roman"/>
          <w:sz w:val="24"/>
          <w:szCs w:val="24"/>
        </w:rPr>
        <w:t>предложенными вариантами.</w:t>
      </w:r>
    </w:p>
    <w:p>
      <w:pPr>
        <w:shd w:val="clear" w:color="auto" w:fill="FFFFFF"/>
        <w:spacing w:before="557" w:line="274" w:lineRule="exact"/>
        <w:ind w:left="926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ПОРЯДОК ВВЕДЕНИЯ И МЕХАНИЗМ ПОДДЕРЖКИ ТРЕБОВАНИЙ</w:t>
      </w:r>
    </w:p>
    <w:p>
      <w:pPr>
        <w:shd w:val="clear" w:color="auto" w:fill="FFFFFF"/>
        <w:tabs>
          <w:tab w:val="left" w:pos="1234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Ответственность за доведение информации до обучающихся и их родителей (законных представителей) и соблюдение пунктов данного Положения возлагается на классных</w:t>
      </w:r>
      <w:r>
        <w:rPr>
          <w:rFonts w:eastAsia="Times New Roman"/>
          <w:sz w:val="24"/>
          <w:szCs w:val="24"/>
        </w:rPr>
        <w:br/>
        <w:t>руководителей.</w:t>
      </w:r>
    </w:p>
    <w:p>
      <w:pPr>
        <w:shd w:val="clear" w:color="auto" w:fill="FFFFFF"/>
        <w:tabs>
          <w:tab w:val="left" w:pos="1282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Студентам, нарушившим дресс-код, классный руководитель, преподаватель, дежурный администратор имеет право сделать устное замечание. При систематическом нарушении могут быть вызваны родители и примено к ним дисциплинарное взыскание: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замечание;</w:t>
      </w:r>
    </w:p>
    <w:p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выговор.</w:t>
      </w:r>
    </w:p>
    <w:p>
      <w:pPr>
        <w:shd w:val="clear" w:color="auto" w:fill="FFFFFF"/>
        <w:tabs>
          <w:tab w:val="left" w:pos="1190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Педагогический состав работников техникума должен показывать пример своим студентам, поддерживая деловой и классический стиль в своей повседневной работе.</w:t>
      </w:r>
    </w:p>
    <w:p>
      <w:pPr>
        <w:shd w:val="clear" w:color="auto" w:fill="FFFFFF"/>
        <w:spacing w:before="278" w:line="274" w:lineRule="exact"/>
        <w:ind w:left="1022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КОНТРОЛЬ И ОТВЕТСТВЕННОСТЬ ЗА СОБЛЮДЕНИЕМ ДРЕСС-КОДА</w:t>
      </w:r>
    </w:p>
    <w:p>
      <w:pPr>
        <w:shd w:val="clear" w:color="auto" w:fill="FFFFFF"/>
        <w:tabs>
          <w:tab w:val="left" w:pos="1128"/>
        </w:tabs>
        <w:spacing w:line="274" w:lineRule="exact"/>
        <w:ind w:left="710"/>
      </w:pPr>
      <w:r>
        <w:rPr>
          <w:spacing w:val="-1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нарушение настоящего положения наступает дисциплинарная ответственность.</w:t>
      </w:r>
    </w:p>
    <w:p>
      <w:p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за соблюдением дресс-кода студентами осуществляют кл.руководители</w:t>
      </w:r>
      <w:r>
        <w:rPr>
          <w:rFonts w:eastAsia="Times New Roman"/>
          <w:sz w:val="24"/>
          <w:szCs w:val="24"/>
        </w:rPr>
        <w:br/>
        <w:t>групп, преподаватели и администрация колледжа.</w:t>
      </w:r>
    </w:p>
    <w:sectPr>
      <w:pgSz w:w="11909" w:h="16834"/>
      <w:pgMar w:top="1440" w:right="850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0C88F8"/>
    <w:lvl w:ilvl="0">
      <w:numFmt w:val="bullet"/>
      <w:lvlText w:val="*"/>
      <w:lvlJc w:val="left"/>
    </w:lvl>
  </w:abstractNum>
  <w:abstractNum w:abstractNumId="1">
    <w:nsid w:val="6BBD1274"/>
    <w:multiLevelType w:val="singleLevel"/>
    <w:tmpl w:val="F6EA087C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7AEA31E8"/>
    <w:multiLevelType w:val="singleLevel"/>
    <w:tmpl w:val="88F802E8"/>
    <w:lvl w:ilvl="0">
      <w:start w:val="4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7DFC0865"/>
    <w:multiLevelType w:val="singleLevel"/>
    <w:tmpl w:val="5A76C452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widowControl/>
      <w:autoSpaceDE/>
      <w:autoSpaceDN/>
      <w:adjustRightInd/>
    </w:pPr>
    <w:rPr>
      <w:rFonts w:asciiTheme="minorHAnsi" w:hAnsiTheme="minorHAns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4908</Characters>
  <Application>Microsoft Office Word</Application>
  <DocSecurity>0</DocSecurity>
  <Lines>40</Lines>
  <Paragraphs>11</Paragraphs>
  <ScaleCrop>false</ScaleCrop>
  <Company>MultiDVD Team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2017-07-25T07:27:00Z</cp:lastPrinted>
  <dcterms:created xsi:type="dcterms:W3CDTF">2017-11-10T09:40:00Z</dcterms:created>
  <dcterms:modified xsi:type="dcterms:W3CDTF">2017-11-10T09:40:00Z</dcterms:modified>
</cp:coreProperties>
</file>